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color w:val="666666"/>
          <w:sz w:val="20"/>
          <w:szCs w:val="20"/>
        </w:rPr>
        <w:t xml:space="preserve">Jonas Auda | Gründer, GENERIO | jonas.auda@gmail.com</w:t>
      </w:r>
    </w:p>
    <w:p>
      <w:pPr>
        <w:spacing w:after="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200" w:before="0"/>
        <w:jc w:val="righ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Heilbronn, Mai 2026</w:t>
      </w:r>
    </w:p>
    <w:p>
      <w:pPr>
        <w:spacing w:after="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32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Hi Günther,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danke, dass du dich meldest.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Ich ziehe im Juli nach Köln und werde dort neu aufbauen.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Zum Mentoring: Ich habe dir mehrfach geschrieben — mit News, Updates und Fragen — und keine Antwort erhalten. Ich verstehe, dass du viel um die Ohren hast. Trotzdem möchte ich klar sein: Für mich zählt Verlässlichkeit. Ein halbherziges Mentoring-Verhältnis bringt keinem von uns etwas.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Falls du wirklich Zeit und Interesse hast zu mentoren: sehr gerne. Aber dann brauche ich klare Commitments und echte Reaktionen. Falls das gerade nicht passt: auch völlig in Ordnung. Dann wünsche ich dir alles Gute.</w:t>
      </w:r>
    </w:p>
    <w:p>
      <w:pPr>
        <w:spacing w:after="48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Sag Bescheid.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Beste Grüße,</w:t>
      </w:r>
    </w:p>
    <w:p>
      <w:pPr>
        <w:spacing w:after="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Jonas Auda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Gründer, GENERIO</w:t>
      </w:r>
    </w:p>
    <w:sectPr>
      <w:pgSz w:w="11906" w:h="16838" w:orient="portrait"/>
      <w:pgMar w:top="1701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2026-05-10T12:55:13.201Z</dcterms:created>
  <dcterms:modified xsi:type="dcterms:W3CDTF">2026-05-10T12:55:13.201Z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