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before="480"/>
      </w:pPr>
      <w:r>
        <w:rPr>
          <w:rFonts w:ascii="Arial" w:cs="Arial" w:eastAsia="Arial" w:hAnsi="Arial"/>
          <w:b/>
          <w:bCs/>
          <w:color w:val="1F4E79"/>
          <w:sz w:val="56"/>
          <w:szCs w:val="56"/>
        </w:rPr>
        <w:t xml:space="preserve">DMEXCO Strategie</w:t>
      </w:r>
    </w:p>
    <w:p>
      <w:pPr>
        <w:spacing w:after="240" w:before="0"/>
      </w:pPr>
      <w:r>
        <w:rPr>
          <w:rFonts w:ascii="Arial" w:cs="Arial" w:eastAsia="Arial" w:hAnsi="Arial"/>
          <w:b/>
          <w:bCs/>
          <w:color w:val="2E75B6"/>
          <w:sz w:val="56"/>
          <w:szCs w:val="56"/>
        </w:rPr>
        <w:t xml:space="preserve">2026 / 2027</w:t>
      </w:r>
    </w:p>
    <w:p>
      <w:pPr>
        <w:pBdr>
          <w:bottom w:val="single" w:color="2E75B6" w:sz="8" w:space="8"/>
        </w:pBdr>
        <w:spacing w:after="600" w:before="0"/>
      </w:pPr>
      <w:r>
        <w:rPr>
          <w:rFonts w:ascii="Arial" w:cs="Arial" w:eastAsia="Arial" w:hAnsi="Arial"/>
          <w:color w:val="666666"/>
          <w:sz w:val="24"/>
          <w:szCs w:val="24"/>
        </w:rPr>
        <w:t xml:space="preserve">GENERIO GmbH  ·  Trello-Karten &amp; Aktionspläne</w:t>
      </w:r>
    </w:p>
    <w:p>
      <w:pPr>
        <w:spacing w:after="80" w:before="8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2E75B6" w:sz="2"/>
              <w:left w:val="single" w:color="2E75B6" w:sz="2"/>
              <w:bottom w:val="single" w:color="2E75B6" w:sz="2"/>
              <w:right w:val="single" w:color="2E75B6" w:sz="2"/>
            </w:tcBorders>
            <w:shd w:fill="E8F1F8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1F4E79"/>
                <w:sz w:val="22"/>
                <w:szCs w:val="22"/>
              </w:rPr>
              <w:t xml:space="preserve">Dokument-Inhalt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Karte 1: DMEXCO 2026 Besuch (23./24. September, Köln)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Karte 2: DMEXCO 2027 Aussteller-Auftritt — Young Innovators Gemeinschaftsstand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Karte 3: Niklas — BMWE Young Innovators Foerderung pruefen &amp; beantragen</w:t>
            </w:r>
          </w:p>
          <w:p>
            <w:pPr>
              <w:spacing w:after="80" w:before="80"/>
            </w:pPr>
            <w:r>
              <w:t xml:space="preserve"/>
            </w:r>
          </w:p>
          <w:p>
            <w:pPr>
              <w:spacing w:after="0" w:before="80"/>
            </w:pPr>
            <w:r>
              <w:rPr>
                <w:rFonts w:ascii="Arial" w:cs="Arial" w:eastAsia="Arial" w:hAnsi="Arial"/>
                <w:b/>
                <w:bCs/>
                <w:color w:val="555555"/>
                <w:sz w:val="20"/>
                <w:szCs w:val="20"/>
              </w:rPr>
              <w:t xml:space="preserve">Hinweis: </w:t>
            </w: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Alle Checklisten sind copy-paste-fertig fuer Trello. Checkbox-Symbol (</w:t>
            </w: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☐</w:t>
            </w: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) zeigt offene Aufgaben.</w:t>
            </w:r>
          </w:p>
        </w:tc>
      </w:tr>
    </w:tbl>
    <w:p>
      <w:pPr>
        <w:pageBreakBefore/>
      </w:pPr>
      <w:r>
        <w:t xml:space="preserve"/>
      </w:r>
    </w:p>
    <w:p>
      <w:pPr>
        <w:spacing w:after="60" w:before="0"/>
      </w:pPr>
      <w:r>
        <w:rPr>
          <w:rFonts w:ascii="Arial" w:cs="Arial" w:eastAsia="Arial" w:hAnsi="Arial"/>
          <w:b/>
          <w:bCs/>
          <w:color w:val="888888"/>
          <w:sz w:val="20"/>
          <w:szCs w:val="20"/>
        </w:rPr>
        <w:t xml:space="preserve">🎫  Karte 1</w:t>
      </w:r>
    </w:p>
    <w:p>
      <w:pPr>
        <w:pStyle w:val="Heading1"/>
        <w:pBdr>
          <w:bottom w:val="single" w:color="2E75B6" w:sz="6" w:space="6"/>
        </w:pBdr>
        <w:spacing w:after="200" w:before="400"/>
      </w:pPr>
      <w:r>
        <w:rPr>
          <w:rFonts w:ascii="Arial" w:cs="Arial" w:eastAsia="Arial" w:hAnsi="Arial"/>
          <w:b/>
          <w:bCs/>
        </w:rPr>
        <w:t xml:space="preserve">DMEXCO 2026 Besuch</w:t>
      </w:r>
    </w:p>
    <w:p>
      <w:pPr>
        <w:spacing w:after="200" w:before="0"/>
      </w:pPr>
      <w:r>
        <w:rPr>
          <w:rFonts w:ascii="Arial" w:cs="Arial" w:eastAsia="Arial" w:hAnsi="Arial"/>
          <w:i/>
          <w:iCs/>
          <w:color w:val="555555"/>
          <w:sz w:val="22"/>
          <w:szCs w:val="22"/>
        </w:rPr>
        <w:t xml:space="preserve">23./24. September 2026  •  Koelnmesse, Koeln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2E75B6" w:sz="2"/>
              <w:left w:val="single" w:color="2E75B6" w:sz="2"/>
              <w:bottom w:val="single" w:color="2E75B6" w:sz="2"/>
              <w:right w:val="single" w:color="2E75B6" w:sz="2"/>
            </w:tcBorders>
            <w:shd w:fill="E8F1F8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  <w:color w:val="404040"/>
                <w:sz w:val="22"/>
                <w:szCs w:val="22"/>
              </w:rPr>
              <w:t xml:space="preserve">Liste: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Sales &amp; Marketing / Q3 2026</w:t>
            </w:r>
          </w:p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  <w:color w:val="404040"/>
                <w:sz w:val="22"/>
                <w:szCs w:val="22"/>
              </w:rPr>
              <w:t xml:space="preserve">Budget: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~500-1.000 EUR (Tickets + Hotel Uwe + Anreise)</w:t>
            </w:r>
          </w:p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  <w:color w:val="404040"/>
                <w:sz w:val="22"/>
                <w:szCs w:val="22"/>
              </w:rPr>
              <w:t xml:space="preserve">Labels: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Sales, Outbound, Messe, Koeln</w:t>
            </w:r>
          </w:p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  <w:color w:val="404040"/>
                <w:sz w:val="22"/>
                <w:szCs w:val="22"/>
              </w:rPr>
              <w:t xml:space="preserve">Ziel: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Besuchs-Strategie als Sales-Recherche und ICP-Validierung vor moeglichem Aussteller-Auftritt 2027</w:t>
            </w:r>
          </w:p>
        </w:tc>
      </w:tr>
    </w:tbl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</w:rPr>
        <w:t xml:space="preserve">Vorbereitung (Juni-August 2026)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Early Bird Tickets kaufen fuer Jonas + Uwe (179 EUR / Stueck, limitiert)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Hotel fuer Uwe buchen (Jonas wohnt dann schon in Koeln)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DMEXCO 2026 App installieren und Profile anlegen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Ausstellerliste 2026 durchgehen, Top-30 Targets markieren</w:t>
      </w:r>
    </w:p>
    <w:p>
      <w:pPr>
        <w:spacing w:after="60" w:before="20"/>
        <w:ind w:left="720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Beispiel-Targets: Shopware, pimcore, Productsup, JTL, FACTFINDER, idealo, dotSource, CoreMedia, BaseLinker, Klaviyo, ECC Koeln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3 Zielgruppen-Kategorien definieren:</w:t>
      </w:r>
    </w:p>
    <w:p>
      <w:pPr>
        <w:spacing w:after="60" w:before="20"/>
        <w:ind w:left="72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(1) Channel-Partner / Integrationen  |  (2) Direkte Kunden / Retailer  |  (3) Wettbewerb / Marktbeobachtung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Pre-Event Outreach an Top-20: LinkedIn + DMEXCO Community App, Termine vor Ort vereinbaren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One-Pager / Pitch-Deck Mobile-Version vorbereiten fuer Vor-Ort-Demos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Visitenkarten + QR-Code fuer GENERIO-Demo-Link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Ziel-KPIs definieren (z.B. 30 qualifizierte Gespraeche, 10 Follow-ups, 3 konkrete Partner-Gespraeche)</w:t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</w:rPr>
        <w:t xml:space="preserve">Waehrend der Messe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Tag 1 Vormittag: Geplante Termine abarbeiten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Tag 1 Nachmittag: World of Commerce systematisch (Halle 6/7)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Tag 1 Abend: Stand-Parties und Networking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Tag 2 Vormittag: Conference-Sessions (Scaling Intelligence Track, Commerce Stage)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Tag 2 Nachmittag: Start-up Area scouten (fuer 2027 Standgroesse/Layout)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Taeglich: Kontakte direkt in HubSpot eintragen statt sammeln-und-vergessen</w:t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</w:rPr>
        <w:t xml:space="preserve">Nachbereitung (Oktober 2026)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Innerhalb 48h nach Messe alle Leads in HubSpot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Personalisierte Follow-up-Mails / LinkedIn-Messages innerhalb 1 Woche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Retro mit Uwe: Lohnt sich DMEXCO 2027 als Aussteller? ICP-Match bestaetigt?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Entscheidung fuer 2027-Stand bis spaetestens Ende Oktober (Anmeldefristen!)</w:t>
      </w:r>
    </w:p>
    <w:p>
      <w:pPr>
        <w:pageBreakBefore/>
      </w:pPr>
      <w:r>
        <w:t xml:space="preserve"/>
      </w:r>
    </w:p>
    <w:p>
      <w:pPr>
        <w:spacing w:after="60" w:before="0"/>
      </w:pPr>
      <w:r>
        <w:rPr>
          <w:rFonts w:ascii="Arial" w:cs="Arial" w:eastAsia="Arial" w:hAnsi="Arial"/>
          <w:b/>
          <w:bCs/>
          <w:color w:val="888888"/>
          <w:sz w:val="20"/>
          <w:szCs w:val="20"/>
        </w:rPr>
        <w:t xml:space="preserve">🏢  Karte 2</w:t>
      </w:r>
    </w:p>
    <w:p>
      <w:pPr>
        <w:pStyle w:val="Heading1"/>
        <w:pBdr>
          <w:bottom w:val="single" w:color="2E75B6" w:sz="6" w:space="6"/>
        </w:pBdr>
        <w:spacing w:after="200" w:before="400"/>
      </w:pPr>
      <w:r>
        <w:rPr>
          <w:rFonts w:ascii="Arial" w:cs="Arial" w:eastAsia="Arial" w:hAnsi="Arial"/>
          <w:b/>
          <w:bCs/>
        </w:rPr>
        <w:t xml:space="preserve">DMEXCO 2027 — Aussteller-Auftritt</w:t>
      </w:r>
    </w:p>
    <w:p>
      <w:pPr>
        <w:spacing w:after="200" w:before="0"/>
      </w:pPr>
      <w:r>
        <w:rPr>
          <w:rFonts w:ascii="Arial" w:cs="Arial" w:eastAsia="Arial" w:hAnsi="Arial"/>
          <w:i/>
          <w:iCs/>
          <w:color w:val="555555"/>
          <w:sz w:val="22"/>
          <w:szCs w:val="22"/>
        </w:rPr>
        <w:t xml:space="preserve">Young Innovators Gemeinschaftsstand  •  BMWE-gefoerdert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2E75B6" w:sz="2"/>
              <w:left w:val="single" w:color="2E75B6" w:sz="2"/>
              <w:bottom w:val="single" w:color="2E75B6" w:sz="2"/>
              <w:right w:val="single" w:color="2E75B6" w:sz="2"/>
            </w:tcBorders>
            <w:shd w:fill="E8F1F8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  <w:color w:val="404040"/>
                <w:sz w:val="22"/>
                <w:szCs w:val="22"/>
              </w:rPr>
              <w:t xml:space="preserve">Liste: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Strategic Bets / Q4 2026</w:t>
            </w:r>
          </w:p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  <w:color w:val="404040"/>
                <w:sz w:val="22"/>
                <w:szCs w:val="22"/>
              </w:rPr>
              <w:t xml:space="preserve">Budget (gesaetzt):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~7.500 EUR all-in nach Foerderung (statt ~15.000 EUR brutto)</w:t>
            </w:r>
          </w:p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  <w:color w:val="404040"/>
                <w:sz w:val="22"/>
                <w:szCs w:val="22"/>
              </w:rPr>
              <w:t xml:space="preserve">Labels: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Strategic, Messe, Foerderung, 2027</w:t>
            </w:r>
          </w:p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  <w:color w:val="404040"/>
                <w:sz w:val="22"/>
                <w:szCs w:val="22"/>
              </w:rPr>
              <w:t xml:space="preserve">Voraussetzung: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Validierung durch Besuch 2026 war positiv (Retro-Ergebnis)</w:t>
            </w:r>
          </w:p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  <w:color w:val="404040"/>
                <w:sz w:val="22"/>
                <w:szCs w:val="22"/>
              </w:rPr>
              <w:t xml:space="preserve">Ziel: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Hochwertige Lead-Generierung in Channel-relevantem Umfeld bei stark gefoerdertem Risiko</w:t>
            </w:r>
          </w:p>
        </w:tc>
      </w:tr>
    </w:tbl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</w:rPr>
        <w:t xml:space="preserve">Entscheidung &amp; Anmeldung (Oktober-Dezember 2026)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Go/No-Go-Entscheidung nach DMEXCO-Besuch 2026 (Retro-Ergebnis)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Niklas zur BMWE-Foerderung gebrieft (er uebernimmt Antragsprozess — siehe Karte 3)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Kontakt zu Michael Brendt (DMEXCO Start-up Sales Manager): Verfuegbarkeit Young Innovators Stand 2027 pruefen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Standkosten konkret anfragen (Vermutung: ~10.000-12.500 EUR fuer 12 qm)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Anmeldung beim Messeveranstalter (Flaechen oft Monate vorher voll — fruehzeitig anmelden!)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Direkt nach Anmeldung: BAFA-Antrag einreichen (siehe Karte 3 Niklas)</w:t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</w:rPr>
        <w:t xml:space="preserve">Vorbereitung Stand (Q1-Q2 2027)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Standdesign innerhalb Vorgaben Gemeinschaftsstand abstimmen (Dachmarke 'Innovation made in Germany' + GENERIO-Branding)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Live-Demo-Konzept: 3D-Modell-Generierung in Echtzeit am Stand — Bildschirm-Setup, Hardware, Internet-Anforderungen klaeren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Texturqualitaet bis Q2 2027 produktionsreif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Sales-Material in DACH-Qualitaet (Print + Digital, QR-Codes zu Live-Demo)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Standpersonal-Planung: Jonas + Uwe + ggf. 1 Tech-Person fuer Demo-Support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Hotels fuer Team in Koeln fruehzeitig blocken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Pre-Event Marketing-Push (LinkedIn, Newsletter, Customer-Stories)</w:t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</w:rPr>
        <w:t xml:space="preserve">Waehrend der Messe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Lead-Capture-System bereit (HubSpot mobile / QR / iPad)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Pitch auf der Start-up Stage pruefen (im Paket enthalten bei 'Start-up Stage' Option)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Taegliches Standpersonal-Briefing, klare Qualifizierungsfragen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Foto-/Video-Dokumentation fuer Social Media &amp; Case Study</w:t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</w:rPr>
        <w:t xml:space="preserve">Nachbereitung &amp; Reporting (Oktober 2027)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Alle Leads in HubSpot, Tagging 'DMEXCO 2027'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ROI-Auswertung: Kosten vs. Pipeline-Wert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BAFA-Verwendungsnachweis erstellen (Niklas)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Entscheidung DMEXCO 2028 (zweite gefoerderte Teilnahme noch zu 60% moeglich, dritte zu 50%)</w:t>
      </w:r>
    </w:p>
    <w:p>
      <w:pPr>
        <w:pageBreakBefore/>
      </w:pPr>
      <w:r>
        <w:t xml:space="preserve"/>
      </w:r>
    </w:p>
    <w:p>
      <w:pPr>
        <w:spacing w:after="60" w:before="0"/>
      </w:pPr>
      <w:r>
        <w:rPr>
          <w:rFonts w:ascii="Arial" w:cs="Arial" w:eastAsia="Arial" w:hAnsi="Arial"/>
          <w:b/>
          <w:bCs/>
          <w:color w:val="888888"/>
          <w:sz w:val="20"/>
          <w:szCs w:val="20"/>
        </w:rPr>
        <w:t xml:space="preserve">📋  Karte 3</w:t>
      </w:r>
    </w:p>
    <w:p>
      <w:pPr>
        <w:pStyle w:val="Heading1"/>
        <w:pBdr>
          <w:bottom w:val="single" w:color="2E75B6" w:sz="6" w:space="6"/>
        </w:pBdr>
        <w:spacing w:after="200" w:before="400"/>
      </w:pPr>
      <w:r>
        <w:rPr>
          <w:rFonts w:ascii="Arial" w:cs="Arial" w:eastAsia="Arial" w:hAnsi="Arial"/>
          <w:b/>
          <w:bCs/>
        </w:rPr>
        <w:t xml:space="preserve">Niklas — BMWE Young Innovators Foerderung</w:t>
      </w:r>
    </w:p>
    <w:p>
      <w:pPr>
        <w:spacing w:after="200" w:before="0"/>
      </w:pPr>
      <w:r>
        <w:rPr>
          <w:rFonts w:ascii="Arial" w:cs="Arial" w:eastAsia="Arial" w:hAnsi="Arial"/>
          <w:i/>
          <w:iCs/>
          <w:color w:val="555555"/>
          <w:sz w:val="22"/>
          <w:szCs w:val="22"/>
        </w:rPr>
        <w:t xml:space="preserve">BAFA-Foerderung pruefen &amp; beantragen  •  Max. 60% Erstattung, Deckel 7.500 EUR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2E75B6" w:sz="2"/>
              <w:left w:val="single" w:color="2E75B6" w:sz="2"/>
              <w:bottom w:val="single" w:color="2E75B6" w:sz="2"/>
              <w:right w:val="single" w:color="2E75B6" w:sz="2"/>
            </w:tcBorders>
            <w:shd w:fill="E8F1F8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  <w:color w:val="404040"/>
                <w:sz w:val="22"/>
                <w:szCs w:val="22"/>
              </w:rPr>
              <w:t xml:space="preserve">Liste: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Operations / Foerderungen</w:t>
            </w:r>
          </w:p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  <w:color w:val="404040"/>
                <w:sz w:val="22"/>
                <w:szCs w:val="22"/>
              </w:rPr>
              <w:t xml:space="preserve">Verantwortlich: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Niklas</w:t>
            </w:r>
          </w:p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  <w:color w:val="404040"/>
                <w:sz w:val="22"/>
                <w:szCs w:val="22"/>
              </w:rPr>
              <w:t xml:space="preserve">Labels: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Foerderung, Operations, Niklas</w:t>
            </w:r>
          </w:p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  <w:color w:val="404040"/>
                <w:sz w:val="22"/>
                <w:szCs w:val="22"/>
              </w:rPr>
              <w:t xml:space="preserve">Programm: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BMWE Young Innovators / BAFA Messeprogramm</w:t>
            </w:r>
          </w:p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  <w:color w:val="404040"/>
                <w:sz w:val="22"/>
                <w:szCs w:val="22"/>
              </w:rPr>
              <w:t xml:space="preserve">Max. Foerderung: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60% Erstattung Standmiete + Standbau, max. 7.500 EUR pro Messe</w:t>
            </w:r>
          </w:p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  <w:color w:val="404040"/>
                <w:sz w:val="22"/>
                <w:szCs w:val="22"/>
              </w:rPr>
              <w:t xml:space="preserve">Wichtig: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Max. 3 gefoerderte Teilnahmen pro Unternehmen an derselben Messe (DMEXCO 2027, 2028, 2029)</w:t>
            </w:r>
          </w:p>
        </w:tc>
      </w:tr>
    </w:tbl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</w:rPr>
        <w:t xml:space="preserve">Recherche &amp; Eignungspruefung (Q4 2026)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Foerderrichtlinien lesen: foerderdatenbank.de -&gt; 'Young Innovators'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BAFA-Seite pruefen: bafa.de -&gt; Wirtschaft -&gt; Auslandsmarktersch. -&gt; Messeprogramm junge innovative Unternehmen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GENERIO-Eignung dokumentieren:</w:t>
      </w:r>
    </w:p>
    <w:p>
      <w:pPr>
        <w:spacing w:after="60" w:before="20"/>
        <w:ind w:left="72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GmbH ✓  |  Sitz Deutschland ✓  |  &lt; 50 MA ✓  |  Umsatz/Bilanz ≤ 10 Mio. EUR ✓  |  &lt; 10 Jahre alt ✓  |  Produktneuentwicklung inkl. Software ✓ (AI-3D-Generierung)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DMEXCO 2027 im aktuellen BMWE-Messeprogramm verifizieren (Liste wird jaehrlich neu festgelegt)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Sicherstellen: Gemeinschaftsstand mit mind. 10 Ausstellern wird von DMEXCO organisiert</w:t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</w:rPr>
        <w:t xml:space="preserve">Antragstellung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Antragsformulare ueber easy-online.de (BAFA-Antragsportal) anlegen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Ausfuellhilfe BAFA herunterladen und durchgehen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Konkrete Stand-Anmeldung bei DMEXCO als Voraussetzung abwarten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Innerhalb weniger Tage nach DMEXCO-Anmeldung: BAFA-Antrag einreichen (spaetestens 8 Wochen vor Messebeginn, besser deutlich frueher)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Bewilligungsbescheid abwarten — erst DANN Standkostenrechnung von DMEXCO bezahlen</w:t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</w:rPr>
        <w:t xml:space="preserve">Nach der Messe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Verwendungsnachweis erstellen (Belege, Rechnungen, Teilnahmenachweis)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Auszahlung beantragen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Erfahrungen dokumentieren fuer DMEXCO 2028 (2. gefoerderte Teilnahme weiter 60%)</w:t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</w:rPr>
        <w:t xml:space="preserve">Wichtige Quellen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bafa.de — Antragsstelle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bundeswirtschaftsministerium.de — Foerderprogramm-Beschreibung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foerderdatenbank.de — offizielle Richtlinien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easy-online.de — BAFA-Antragsportal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4" w:space="6"/>
      </w:pBdr>
      <w:jc w:val="right"/>
    </w:pPr>
    <w:r>
      <w:rPr>
        <w:rFonts w:ascii="Arial" w:cs="Arial" w:eastAsia="Arial" w:hAnsi="Arial"/>
        <w:color w:val="888888"/>
        <w:sz w:val="18"/>
        <w:szCs w:val="18"/>
      </w:rPr>
      <w:t xml:space="preserve">Erstellt Mai 2026  |  Seite </w:t>
    </w:r>
    <w:r>
      <w:rPr>
        <w:rFonts w:ascii="Arial" w:cs="Arial" w:eastAsia="Arial" w:hAnsi="Arial"/>
        <w:color w:val="888888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CCCCC" w:sz="4" w:space="6"/>
      </w:pBdr>
    </w:pPr>
    <w:r>
      <w:rPr>
        <w:rFonts w:ascii="Arial" w:cs="Arial" w:eastAsia="Arial" w:hAnsi="Arial"/>
        <w:color w:val="888888"/>
        <w:sz w:val="18"/>
        <w:szCs w:val="18"/>
      </w:rPr>
      <w:t xml:space="preserve">GENERIO GmbH  |  DMEXCO Strategie 2026/2027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☐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400"/>
      <w:outlineLvl w:val="0"/>
    </w:pPr>
    <w:rPr>
      <w:rFonts w:ascii="Arial" w:cs="Arial" w:eastAsia="Arial" w:hAnsi="Arial"/>
      <w:b/>
      <w:bCs/>
      <w:color w:val="1F4E79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280"/>
      <w:outlineLvl w:val="1"/>
    </w:pPr>
    <w:rPr>
      <w:rFonts w:ascii="Arial" w:cs="Arial" w:eastAsia="Arial" w:hAnsi="Arial"/>
      <w:b/>
      <w:bCs/>
      <w:color w:val="2E75B6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2026-05-26T18:05:24.731Z</dcterms:created>
  <dcterms:modified xsi:type="dcterms:W3CDTF">2026-05-26T18:05:24.731Z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